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A2D" w:rsidRDefault="00511A2D" w:rsidP="00511A2D">
      <w:pPr>
        <w:autoSpaceDE w:val="0"/>
        <w:autoSpaceDN w:val="0"/>
        <w:adjustRightInd w:val="0"/>
        <w:spacing w:line="259" w:lineRule="atLeast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РАСПОРЯЖЕНИЕ НА ОБЯЗАТЕЛЬНУЮ ПРОДАЖУ ИНОСТРАННОЙ ВАЛЮТЫ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70"/>
        <w:gridCol w:w="6411"/>
      </w:tblGrid>
      <w:tr w:rsidR="00511A2D" w:rsidRPr="00511A2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11A2D" w:rsidRP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11A2D" w:rsidRP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11A2D">
        <w:tblPrEx>
          <w:tblCellMar>
            <w:top w:w="0" w:type="dxa"/>
            <w:bottom w:w="0" w:type="dxa"/>
          </w:tblCellMar>
        </w:tblPrEx>
        <w:trPr>
          <w:trHeight w:val="237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Организация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                     ИНН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 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ОКПО</w:t>
            </w:r>
          </w:p>
        </w:tc>
      </w:tr>
      <w:tr w:rsidR="00511A2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Наименование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11A2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11A2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Адрес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11A2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11A2D">
        <w:tblPrEx>
          <w:tblCellMar>
            <w:top w:w="0" w:type="dxa"/>
            <w:bottom w:w="0" w:type="dxa"/>
          </w:tblCellMar>
        </w:tblPrEx>
        <w:trPr>
          <w:trHeight w:val="237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Ф.И.О. сотрудника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11A2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Контактный телефон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11A2D" w:rsidRPr="00511A2D">
        <w:tblPrEx>
          <w:tblCellMar>
            <w:top w:w="0" w:type="dxa"/>
            <w:bottom w:w="0" w:type="dxa"/>
          </w:tblCellMar>
        </w:tblPrEx>
        <w:trPr>
          <w:trHeight w:val="237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Уполномоченный банк</w:t>
            </w: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11A2D" w:rsidRP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АО «ПроБанк»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г. МОСКВА</w:t>
            </w:r>
          </w:p>
        </w:tc>
      </w:tr>
      <w:tr w:rsidR="00511A2D" w:rsidRPr="00511A2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11A2D" w:rsidRP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11A2D" w:rsidRP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Уведомление о поступлении валютной выручки </w:t>
            </w:r>
            <w:r>
              <w:rPr>
                <w:rFonts w:ascii="Times New Roman CYR" w:hAnsi="Times New Roman CYR" w:cs="Times New Roman CYR"/>
                <w:b/>
                <w:bCs/>
                <w:color w:val="FF0000"/>
                <w:sz w:val="20"/>
                <w:szCs w:val="20"/>
              </w:rPr>
              <w:t>N_______от_________</w:t>
            </w:r>
          </w:p>
          <w:p w:rsidR="00511A2D" w:rsidRP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511A2D" w:rsidRDefault="00511A2D" w:rsidP="00511A2D">
      <w:pPr>
        <w:autoSpaceDE w:val="0"/>
        <w:autoSpaceDN w:val="0"/>
        <w:adjustRightInd w:val="0"/>
        <w:spacing w:line="259" w:lineRule="atLeast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N___________</w:t>
      </w:r>
      <w:r>
        <w:rPr>
          <w:rFonts w:ascii="Times New Roman CYR" w:hAnsi="Times New Roman CYR" w:cs="Times New Roman CYR"/>
          <w:sz w:val="20"/>
          <w:szCs w:val="20"/>
        </w:rPr>
        <w:t>от ______________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4816"/>
        <w:gridCol w:w="4695"/>
      </w:tblGrid>
      <w:tr w:rsidR="00511A2D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4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Общая сумма валютной выручки</w:t>
            </w:r>
          </w:p>
        </w:tc>
        <w:tc>
          <w:tcPr>
            <w:tcW w:w="4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                 0.00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en-US"/>
              </w:rPr>
              <w:t>EUR/USD/GBP</w:t>
            </w:r>
          </w:p>
        </w:tc>
      </w:tr>
      <w:tr w:rsidR="00511A2D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4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Сумма разрешенных расходов</w:t>
            </w:r>
          </w:p>
        </w:tc>
        <w:tc>
          <w:tcPr>
            <w:tcW w:w="4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                 0.00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en-US"/>
              </w:rPr>
              <w:t>EUR/USD/GBP</w:t>
            </w:r>
          </w:p>
        </w:tc>
      </w:tr>
      <w:tr w:rsidR="00511A2D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4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1A2D" w:rsidRP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Базовая сумма для расчета обязательной продажи</w:t>
            </w:r>
          </w:p>
        </w:tc>
        <w:tc>
          <w:tcPr>
            <w:tcW w:w="4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511A2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0.00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en-US"/>
              </w:rPr>
              <w:t>EUR/USD/GBP</w:t>
            </w:r>
          </w:p>
        </w:tc>
      </w:tr>
      <w:tr w:rsidR="00511A2D" w:rsidRPr="00511A2D">
        <w:tblPrEx>
          <w:tblCellMar>
            <w:top w:w="0" w:type="dxa"/>
            <w:bottom w:w="0" w:type="dxa"/>
          </w:tblCellMar>
        </w:tblPrEx>
        <w:trPr>
          <w:trHeight w:val="837"/>
        </w:trPr>
        <w:tc>
          <w:tcPr>
            <w:tcW w:w="4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1A2D" w:rsidRPr="00511A2D" w:rsidRDefault="00511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с целью обязательной продажи </w:t>
            </w:r>
            <w:r>
              <w:rPr>
                <w:rFonts w:ascii="Times New Roman CYR" w:hAnsi="Times New Roman CYR" w:cs="Times New Roman CYR"/>
                <w:sz w:val="20"/>
                <w:szCs w:val="20"/>
                <w:u w:val="single"/>
              </w:rPr>
              <w:t>0%</w:t>
            </w:r>
          </w:p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от базовой суммы</w:t>
            </w:r>
          </w:p>
          <w:p w:rsidR="00511A2D" w:rsidRPr="00511A2D" w:rsidRDefault="00511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1A2D" w:rsidRPr="00511A2D" w:rsidRDefault="00511A2D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11A2D" w:rsidRPr="00511A2D" w:rsidRDefault="00511A2D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511A2D">
              <w:rPr>
                <w:rFonts w:ascii="Times New Roman" w:hAnsi="Times New Roman" w:cs="Times New Roman"/>
                <w:sz w:val="20"/>
                <w:szCs w:val="20"/>
              </w:rPr>
              <w:t xml:space="preserve">0.00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en-US"/>
              </w:rPr>
              <w:t>EUR</w:t>
            </w:r>
            <w:r w:rsidRPr="00511A2D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en-US"/>
              </w:rPr>
              <w:t>USD</w:t>
            </w:r>
            <w:r w:rsidRPr="00511A2D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en-US"/>
              </w:rPr>
              <w:t>GBP</w:t>
            </w:r>
          </w:p>
          <w:p w:rsidR="00511A2D" w:rsidRPr="00511A2D" w:rsidRDefault="00511A2D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right"/>
              <w:rPr>
                <w:rFonts w:ascii="Calibri" w:hAnsi="Calibri" w:cs="Calibri"/>
              </w:rPr>
            </w:pPr>
            <w:r w:rsidRPr="00511A2D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 CYR" w:hAnsi="Times New Roman CYR" w:cs="Times New Roman CYR"/>
                <w:b/>
                <w:bCs/>
                <w:color w:val="FF0000"/>
                <w:sz w:val="20"/>
                <w:szCs w:val="20"/>
              </w:rPr>
              <w:t>Ноль 00/100 Евро/Долларов США/Фунтов стерлингов</w:t>
            </w:r>
            <w:r>
              <w:rPr>
                <w:rFonts w:ascii="Times New Roman CYR" w:hAnsi="Times New Roman CYR" w:cs="Times New Roman CYR"/>
                <w:color w:val="FF0000"/>
                <w:sz w:val="20"/>
                <w:szCs w:val="20"/>
              </w:rPr>
              <w:t>)</w:t>
            </w:r>
          </w:p>
        </w:tc>
      </w:tr>
      <w:tr w:rsidR="00511A2D" w:rsidRPr="00511A2D">
        <w:tblPrEx>
          <w:tblCellMar>
            <w:top w:w="0" w:type="dxa"/>
            <w:bottom w:w="0" w:type="dxa"/>
          </w:tblCellMar>
        </w:tblPrEx>
        <w:trPr>
          <w:trHeight w:val="973"/>
        </w:trPr>
        <w:tc>
          <w:tcPr>
            <w:tcW w:w="4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1A2D" w:rsidRPr="00511A2D" w:rsidRDefault="00511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с целью продажи средств, превышающих размер обязательной продажи</w:t>
            </w:r>
          </w:p>
          <w:p w:rsidR="00511A2D" w:rsidRPr="00511A2D" w:rsidRDefault="00511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1A2D" w:rsidRPr="00511A2D" w:rsidRDefault="00511A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11A2D" w:rsidRPr="00511A2D" w:rsidRDefault="00511A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511A2D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 w:rsidRPr="00511A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en-US"/>
              </w:rPr>
              <w:t>EUR</w:t>
            </w:r>
            <w:r w:rsidRPr="00511A2D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en-US"/>
              </w:rPr>
              <w:t>USD</w:t>
            </w:r>
            <w:r w:rsidRPr="00511A2D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en-US"/>
              </w:rPr>
              <w:t>GBP</w:t>
            </w:r>
          </w:p>
          <w:p w:rsidR="00511A2D" w:rsidRPr="00511A2D" w:rsidRDefault="00511A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511A2D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 CYR" w:hAnsi="Times New Roman CYR" w:cs="Times New Roman CYR"/>
                <w:b/>
                <w:bCs/>
                <w:color w:val="FF0000"/>
                <w:sz w:val="20"/>
                <w:szCs w:val="20"/>
              </w:rPr>
              <w:t>Ноль 00/100 Евро/Долларов США/Фунтов стерлингов)</w:t>
            </w:r>
          </w:p>
        </w:tc>
      </w:tr>
      <w:tr w:rsidR="00511A2D" w:rsidRPr="00511A2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на счет </w:t>
            </w:r>
            <w:r>
              <w:rPr>
                <w:rFonts w:ascii="Times New Roman CYR" w:hAnsi="Times New Roman CYR" w:cs="Times New Roman CYR"/>
                <w:b/>
                <w:bCs/>
                <w:color w:val="FF0000"/>
                <w:sz w:val="20"/>
                <w:szCs w:val="20"/>
                <w:u w:val="single"/>
              </w:rPr>
              <w:t>указывается номер текущего валютного счета</w:t>
            </w:r>
          </w:p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 АО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«ПроБанк»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, г. МОСКВА</w:t>
            </w:r>
          </w:p>
          <w:p w:rsidR="00511A2D" w:rsidRPr="00511A2D" w:rsidRDefault="00511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1A2D" w:rsidRPr="00511A2D" w:rsidRDefault="00511A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511A2D">
              <w:rPr>
                <w:rFonts w:ascii="Times New Roman" w:hAnsi="Times New Roman" w:cs="Times New Roman"/>
                <w:sz w:val="20"/>
                <w:szCs w:val="20"/>
              </w:rPr>
              <w:t xml:space="preserve">0.00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en-US"/>
              </w:rPr>
              <w:t>EUR</w:t>
            </w:r>
            <w:r w:rsidRPr="00511A2D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en-US"/>
              </w:rPr>
              <w:t>USD</w:t>
            </w:r>
            <w:r w:rsidRPr="00511A2D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en-US"/>
              </w:rPr>
              <w:t>GBP</w:t>
            </w:r>
          </w:p>
          <w:p w:rsidR="00511A2D" w:rsidRPr="00511A2D" w:rsidRDefault="00511A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511A2D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 CYR" w:hAnsi="Times New Roman CYR" w:cs="Times New Roman CYR"/>
                <w:b/>
                <w:bCs/>
                <w:color w:val="FF0000"/>
                <w:sz w:val="20"/>
                <w:szCs w:val="20"/>
              </w:rPr>
              <w:t>Ноль 00/100 Евро/Долларов США/Фунтов стерлингов)</w:t>
            </w:r>
          </w:p>
        </w:tc>
      </w:tr>
    </w:tbl>
    <w:p w:rsidR="00511A2D" w:rsidRDefault="00511A2D" w:rsidP="00511A2D">
      <w:pPr>
        <w:autoSpaceDE w:val="0"/>
        <w:autoSpaceDN w:val="0"/>
        <w:adjustRightInd w:val="0"/>
        <w:spacing w:line="259" w:lineRule="atLeast"/>
        <w:rPr>
          <w:rFonts w:ascii="Times New Roman CYR" w:hAnsi="Times New Roman CYR" w:cs="Times New Roman CYR"/>
          <w:b/>
          <w:bCs/>
          <w:color w:val="FF0000"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Поручаем списать с транзитного счета </w:t>
      </w:r>
      <w:r>
        <w:rPr>
          <w:rFonts w:ascii="Times New Roman CYR" w:hAnsi="Times New Roman CYR" w:cs="Times New Roman CYR"/>
          <w:b/>
          <w:bCs/>
          <w:color w:val="FF0000"/>
          <w:sz w:val="20"/>
          <w:szCs w:val="20"/>
        </w:rPr>
        <w:t>(указывается транзитный счет)</w:t>
      </w:r>
    </w:p>
    <w:p w:rsidR="00511A2D" w:rsidRPr="00511A2D" w:rsidRDefault="00511A2D" w:rsidP="00511A2D">
      <w:pPr>
        <w:autoSpaceDE w:val="0"/>
        <w:autoSpaceDN w:val="0"/>
        <w:adjustRightInd w:val="0"/>
        <w:spacing w:line="259" w:lineRule="atLeast"/>
        <w:rPr>
          <w:rFonts w:ascii="Calibri" w:hAnsi="Calibri" w:cs="Calibri"/>
        </w:rPr>
      </w:pP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4248"/>
        <w:gridCol w:w="5276"/>
      </w:tblGrid>
      <w:tr w:rsidR="00511A2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1A2D" w:rsidRP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Продажу на валютном рынке осуществить</w:t>
            </w:r>
          </w:p>
        </w:tc>
        <w:tc>
          <w:tcPr>
            <w:tcW w:w="5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по курсу банка</w:t>
            </w:r>
          </w:p>
        </w:tc>
      </w:tr>
      <w:tr w:rsidR="00511A2D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1A2D" w:rsidRP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Вырученные рубли перечислить на счет</w:t>
            </w:r>
          </w:p>
        </w:tc>
        <w:tc>
          <w:tcPr>
            <w:tcW w:w="5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FF0000"/>
                <w:sz w:val="20"/>
                <w:szCs w:val="20"/>
              </w:rPr>
              <w:t>указывается номер расчетного счета</w:t>
            </w:r>
          </w:p>
        </w:tc>
      </w:tr>
      <w:tr w:rsidR="00511A2D" w:rsidRPr="00511A2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                              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в банке</w:t>
            </w:r>
          </w:p>
        </w:tc>
        <w:tc>
          <w:tcPr>
            <w:tcW w:w="5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1A2D" w:rsidRP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АО «ПроБанк», г. МОСКВА</w:t>
            </w:r>
          </w:p>
        </w:tc>
      </w:tr>
      <w:tr w:rsidR="00511A2D" w:rsidRPr="00511A2D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1A2D" w:rsidRP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1A2D" w:rsidRP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11A2D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БИК </w:t>
            </w:r>
            <w:r>
              <w:rPr>
                <w:rFonts w:ascii="Times New Roman CYR" w:hAnsi="Times New Roman CYR" w:cs="Times New Roman CYR"/>
                <w:sz w:val="20"/>
                <w:szCs w:val="20"/>
                <w:u w:val="single"/>
              </w:rPr>
              <w:t>044525203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кор.</w:t>
            </w:r>
            <w:r>
              <w:rPr>
                <w:rFonts w:ascii="Times New Roman CYR" w:hAnsi="Times New Roman CYR" w:cs="Times New Roman CYR"/>
                <w:sz w:val="20"/>
                <w:szCs w:val="20"/>
                <w:u w:val="single"/>
              </w:rPr>
              <w:t>30101810845250000203</w:t>
            </w:r>
          </w:p>
        </w:tc>
        <w:tc>
          <w:tcPr>
            <w:tcW w:w="5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11A2D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11A2D" w:rsidRPr="00511A2D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1A2D" w:rsidRP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Комиссию и расходы банка списать со счета</w:t>
            </w:r>
          </w:p>
        </w:tc>
        <w:tc>
          <w:tcPr>
            <w:tcW w:w="5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1A2D" w:rsidRP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11A2D" w:rsidRPr="00511A2D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1A2D" w:rsidRP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 соответствии с тарифами банка</w:t>
            </w:r>
          </w:p>
        </w:tc>
        <w:tc>
          <w:tcPr>
            <w:tcW w:w="5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1A2D" w:rsidRP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511A2D" w:rsidRPr="00511A2D" w:rsidRDefault="00511A2D" w:rsidP="00511A2D">
      <w:pPr>
        <w:autoSpaceDE w:val="0"/>
        <w:autoSpaceDN w:val="0"/>
        <w:adjustRightInd w:val="0"/>
        <w:spacing w:line="259" w:lineRule="atLeast"/>
        <w:rPr>
          <w:rFonts w:ascii="Calibri" w:hAnsi="Calibri" w:cs="Calibri"/>
        </w:rPr>
      </w:pPr>
    </w:p>
    <w:p w:rsidR="00511A2D" w:rsidRPr="00511A2D" w:rsidRDefault="00511A2D" w:rsidP="00511A2D">
      <w:pPr>
        <w:autoSpaceDE w:val="0"/>
        <w:autoSpaceDN w:val="0"/>
        <w:adjustRightInd w:val="0"/>
        <w:spacing w:line="259" w:lineRule="atLeast"/>
        <w:rPr>
          <w:rFonts w:ascii="Calibri" w:hAnsi="Calibri" w:cs="Calibri"/>
        </w:rPr>
      </w:pPr>
    </w:p>
    <w:p w:rsidR="00511A2D" w:rsidRDefault="00511A2D" w:rsidP="00511A2D">
      <w:pPr>
        <w:tabs>
          <w:tab w:val="left" w:pos="1965"/>
        </w:tabs>
        <w:autoSpaceDE w:val="0"/>
        <w:autoSpaceDN w:val="0"/>
        <w:adjustRightInd w:val="0"/>
        <w:spacing w:line="259" w:lineRule="atLeast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>М.П.</w:t>
      </w:r>
      <w:r>
        <w:rPr>
          <w:rFonts w:ascii="Times New Roman CYR" w:hAnsi="Times New Roman CYR" w:cs="Times New Roman CYR"/>
        </w:rPr>
        <w:t xml:space="preserve">                                             Генеральный директор______________________________________</w:t>
      </w:r>
      <w:r>
        <w:rPr>
          <w:rFonts w:ascii="Times New Roman CYR" w:hAnsi="Times New Roman CYR" w:cs="Times New Roman CYR"/>
        </w:rPr>
        <w:tab/>
        <w:t xml:space="preserve">                         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4829"/>
        <w:gridCol w:w="4830"/>
      </w:tblGrid>
      <w:tr w:rsidR="00511A2D">
        <w:tblPrEx>
          <w:tblCellMar>
            <w:top w:w="0" w:type="dxa"/>
            <w:bottom w:w="0" w:type="dxa"/>
          </w:tblCellMar>
        </w:tblPrEx>
        <w:trPr>
          <w:trHeight w:val="1214"/>
        </w:trPr>
        <w:tc>
          <w:tcPr>
            <w:tcW w:w="4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Отметки операциониста</w:t>
            </w:r>
          </w:p>
        </w:tc>
        <w:tc>
          <w:tcPr>
            <w:tcW w:w="4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Дата валютирования                 ___________________</w:t>
            </w:r>
          </w:p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Дата депонирования____________________________</w:t>
            </w:r>
          </w:p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Курс сделки           _____________________________</w:t>
            </w:r>
          </w:p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Сумма рублей        _____________________________</w:t>
            </w:r>
          </w:p>
          <w:p w:rsidR="00511A2D" w:rsidRDefault="00511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Подпись исполнителя</w:t>
            </w:r>
            <w:r>
              <w:rPr>
                <w:rFonts w:ascii="Calibri" w:hAnsi="Calibri" w:cs="Calibri"/>
              </w:rPr>
              <w:t xml:space="preserve">              __________________</w:t>
            </w:r>
          </w:p>
        </w:tc>
      </w:tr>
    </w:tbl>
    <w:p w:rsidR="0018376B" w:rsidRDefault="0018376B">
      <w:bookmarkStart w:id="0" w:name="_GoBack"/>
      <w:bookmarkEnd w:id="0"/>
    </w:p>
    <w:sectPr w:rsidR="0018376B" w:rsidSect="00511A2D">
      <w:pgSz w:w="12240" w:h="15840"/>
      <w:pgMar w:top="567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5B0"/>
    <w:rsid w:val="001175B0"/>
    <w:rsid w:val="0018376B"/>
    <w:rsid w:val="0051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3E67ACA-41F1-48B3-A5D6-950951AE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Яготина</dc:creator>
  <cp:keywords/>
  <dc:description/>
  <cp:lastModifiedBy>Татьяна Яготина</cp:lastModifiedBy>
  <cp:revision>2</cp:revision>
  <dcterms:created xsi:type="dcterms:W3CDTF">2018-02-09T09:46:00Z</dcterms:created>
  <dcterms:modified xsi:type="dcterms:W3CDTF">2018-02-09T09:47:00Z</dcterms:modified>
</cp:coreProperties>
</file>